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0C3423" w:rsidRPr="001F7F30" w:rsidTr="000C3423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0C3423" w:rsidRPr="001F7F30" w:rsidRDefault="000C3423" w:rsidP="000C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0C3423" w:rsidRPr="000C3423" w:rsidRDefault="000C3423" w:rsidP="000C342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8</w:t>
            </w:r>
          </w:p>
          <w:p w:rsidR="000C3423" w:rsidRPr="001F7F30" w:rsidRDefault="000C3423" w:rsidP="000C3423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423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</w:t>
            </w:r>
            <w:r w:rsidRPr="000C342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0C3423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Новгородской области на 2026 год и на плановый период 2027 и 2028 годов»</w:t>
            </w:r>
          </w:p>
        </w:tc>
      </w:tr>
    </w:tbl>
    <w:p w:rsidR="000C3423" w:rsidRDefault="000C3423"/>
    <w:p w:rsidR="000C3423" w:rsidRDefault="000C3423" w:rsidP="000C3423"/>
    <w:p w:rsidR="000C3423" w:rsidRDefault="000C3423" w:rsidP="000C342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423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целевым статьям (м</w:t>
      </w:r>
      <w:r w:rsidRPr="000C3423">
        <w:rPr>
          <w:rFonts w:ascii="Times New Roman" w:hAnsi="Times New Roman" w:cs="Times New Roman"/>
          <w:b/>
          <w:sz w:val="28"/>
          <w:szCs w:val="28"/>
        </w:rPr>
        <w:t>у</w:t>
      </w:r>
      <w:r w:rsidRPr="000C3423">
        <w:rPr>
          <w:rFonts w:ascii="Times New Roman" w:hAnsi="Times New Roman" w:cs="Times New Roman"/>
          <w:b/>
          <w:sz w:val="28"/>
          <w:szCs w:val="28"/>
        </w:rPr>
        <w:t>ниципальным программам Мошенского муниципального округа и н</w:t>
      </w:r>
      <w:r w:rsidRPr="000C3423">
        <w:rPr>
          <w:rFonts w:ascii="Times New Roman" w:hAnsi="Times New Roman" w:cs="Times New Roman"/>
          <w:b/>
          <w:sz w:val="28"/>
          <w:szCs w:val="28"/>
        </w:rPr>
        <w:t>е</w:t>
      </w:r>
      <w:r w:rsidRPr="000C3423">
        <w:rPr>
          <w:rFonts w:ascii="Times New Roman" w:hAnsi="Times New Roman" w:cs="Times New Roman"/>
          <w:b/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0C3423">
        <w:rPr>
          <w:rFonts w:ascii="Times New Roman" w:hAnsi="Times New Roman" w:cs="Times New Roman"/>
          <w:b/>
          <w:sz w:val="28"/>
          <w:szCs w:val="28"/>
        </w:rPr>
        <w:t>в</w:t>
      </w:r>
      <w:r w:rsidRPr="000C3423">
        <w:rPr>
          <w:rFonts w:ascii="Times New Roman" w:hAnsi="Times New Roman" w:cs="Times New Roman"/>
          <w:b/>
          <w:sz w:val="28"/>
          <w:szCs w:val="28"/>
        </w:rPr>
        <w:t>и</w:t>
      </w:r>
      <w:r w:rsidRPr="000C3423">
        <w:rPr>
          <w:rFonts w:ascii="Times New Roman" w:hAnsi="Times New Roman" w:cs="Times New Roman"/>
          <w:b/>
          <w:sz w:val="28"/>
          <w:szCs w:val="28"/>
        </w:rPr>
        <w:t>дов расходов классификации расходов бюджета Мошенского муниц</w:t>
      </w:r>
      <w:r w:rsidRPr="000C3423">
        <w:rPr>
          <w:rFonts w:ascii="Times New Roman" w:hAnsi="Times New Roman" w:cs="Times New Roman"/>
          <w:b/>
          <w:sz w:val="28"/>
          <w:szCs w:val="28"/>
        </w:rPr>
        <w:t>и</w:t>
      </w:r>
      <w:r w:rsidRPr="000C3423">
        <w:rPr>
          <w:rFonts w:ascii="Times New Roman" w:hAnsi="Times New Roman" w:cs="Times New Roman"/>
          <w:b/>
          <w:sz w:val="28"/>
          <w:szCs w:val="28"/>
        </w:rPr>
        <w:t>пального округа</w:t>
      </w:r>
      <w:proofErr w:type="gramEnd"/>
      <w:r w:rsidRPr="000C3423">
        <w:rPr>
          <w:rFonts w:ascii="Times New Roman" w:hAnsi="Times New Roman" w:cs="Times New Roman"/>
          <w:b/>
          <w:sz w:val="28"/>
          <w:szCs w:val="28"/>
        </w:rPr>
        <w:t xml:space="preserve"> на 2026 год и на плановый период 2027 и 2028 годов</w:t>
      </w:r>
    </w:p>
    <w:p w:rsidR="000C3423" w:rsidRPr="000C3423" w:rsidRDefault="000C3423" w:rsidP="000C3423">
      <w:pPr>
        <w:spacing w:line="240" w:lineRule="exact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0C342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C342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C342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C3423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0C342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478" w:type="dxa"/>
        <w:jc w:val="center"/>
        <w:tblLook w:val="04A0" w:firstRow="1" w:lastRow="0" w:firstColumn="1" w:lastColumn="0" w:noHBand="0" w:noVBand="1"/>
      </w:tblPr>
      <w:tblGrid>
        <w:gridCol w:w="2898"/>
        <w:gridCol w:w="1343"/>
        <w:gridCol w:w="851"/>
        <w:gridCol w:w="850"/>
        <w:gridCol w:w="1418"/>
        <w:gridCol w:w="1701"/>
        <w:gridCol w:w="1417"/>
      </w:tblGrid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3" w:rsidRPr="000C3423" w:rsidRDefault="000C3423" w:rsidP="00EC5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2028 год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</w:t>
            </w:r>
            <w:bookmarkStart w:id="0" w:name="_GoBack"/>
            <w:bookmarkEnd w:id="0"/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125 447,71438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118 611,01000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117 304,96000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региональных проектов,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обеспечивающие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показателей и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федерального проекта (в составе наци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регионального проекта "Педагоги и наставники (Новгородская область)"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0C3423" w:rsidRPr="000C3423" w:rsidTr="002D5DC9">
        <w:trPr>
          <w:trHeight w:val="315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муниципальных округов, городского округа на ф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выплат ежемесячного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нежного вознаграждения советникам директоров по воспитанию и взаим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с детскими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щественными объедин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 муниципальных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0C3423" w:rsidRPr="000C3423" w:rsidTr="002D5DC9">
        <w:trPr>
          <w:trHeight w:val="346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проведения мероприятий по обеспечению деятел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советников дире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по воспитанию и взаимодействию с 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в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 (источником финансов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которой являются средства фед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и областного бюджетов)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общео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(источником фина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сового обеспечения кот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рых является иной ме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трансферт из фед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региональных проектов, обеспечивающих дост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показателей и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федерального проекта (не входящего в состав национального проекта)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федерального проекта "Содействие субъектам Российской Федерации в реализации полномочий по оказанию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гражданам в обеспечении жильем и оплате жили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но-коммунальных услуг"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 из числа детей-сирот и детей, оставши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(сверх уровня, пред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смотренного соглашен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Капитальные вложения в объекты государственной (муниципальной) со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116 035,61438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108 861,45000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107 711,60000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"Соде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развитию дошкол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общего 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98 778,45438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92 738,45000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91 687,60000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дошкольных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13 805,90000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образовательных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реализующих основные общеобразов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13 154,80000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0C3423" w:rsidRPr="000C3423" w:rsidTr="002D5DC9">
        <w:trPr>
          <w:trHeight w:val="81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ре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общедоступного и 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общедоступного и бесплатного дошкольн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основного общего, сре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 в муниципальных общ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 в части расходов на оплату труда работникам 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технические средства обучения, расходные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териалы и хозяйственные нужды образовательных организаций, на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новным общеобразов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на дому, возмещение расх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за пользование усл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доступа к информ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сети "Интернет"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ганизующих обучение детей-инвалидов с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пользованием дистанц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образовательных технол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оказанию мер социальной 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образовательных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организаций, осуществляющих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вательную деятельность по образовательным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начального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 и среднего общего 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зования, учебниками и 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учебными пособиями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0140170500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информационно-телекоммуникационной сети "Интернет"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организаций, осуществляющих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вательную деятельность по образовательным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начального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 и среднего общего 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0C3423" w:rsidRPr="000C3423" w:rsidTr="002D5DC9">
        <w:trPr>
          <w:trHeight w:val="252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в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реал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общеобразов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начального общего,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 и средн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и городского округа на приобретение или изг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товление бланков док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об образовании и (или) о квалификации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0C3423" w:rsidRPr="000C3423" w:rsidTr="002D5DC9">
        <w:trPr>
          <w:trHeight w:val="346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и городского округа на обеспечение пожарной безопасности, антитерр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и антикр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минальной безопасности муниципальных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муниципальных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дополнительного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округов Новгородской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организацию бесплатной перевозки обучающихся общеобразовательных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4 472,20000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убсидии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и городского округа на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бесплатного горячего питания обуч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муниципальных образовательных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и 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на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 или изготовл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бланков документов об образовании и (или) о квалификации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0C3423" w:rsidRPr="000C3423" w:rsidTr="002D5DC9">
        <w:trPr>
          <w:trHeight w:val="378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и 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на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опасности, антитеррор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и антикрим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муниципальных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муниципальных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учреждений по приобретению комм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бесплатной перевозки обучающихся общеобразовательных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336,60000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0C3423" w:rsidRPr="000C3423" w:rsidTr="002D5DC9">
        <w:trPr>
          <w:trHeight w:val="252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бесплатной перевозки обучающихся общеобразовательных организаци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сверх уро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ня, предусмотренного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шением)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01401S2381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"Дополн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тельное образование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выявление и 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лиц, проявивших выдающиеся способн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обеспечение отдыха и оздоровления детей"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3 775,60000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3 775,60000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организаций допо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проекта по обеспечению системы персонифицир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финансирования дополнительного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выявл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нию, продвижению и поддержке одаренных детей и талантливой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организации деятел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летних оздоров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лагерей с дне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пребыванием,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фильных лагерей, лагерей труда и отдыха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округов и городского округа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финансовое обеспечение функционирования 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мест в образовател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 для реализации дополнител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общеразвивающих программ всех напра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учреждений по приобретению комм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процесса социализ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детей-сирот и детей, оставшихся без попеч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а также лиц из числа детей-сирот и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ребенка в семье опекуна и прие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семье, а также возн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граждение, причитающ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приемному родителю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 лицам из числа детей-сирот и детей, оставши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на ремонт наход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их личной, дол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вой, совместной со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жилых пом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щений, 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положенных на территории Новгоро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"Соде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развитию системы кадр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обеспечения сферы образования"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об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чающимся, заключившим договор о целевом обуч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 образовательным программам высшего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направл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"Педагогическое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разование"</w:t>
            </w:r>
            <w:proofErr w:type="gramEnd"/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холог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педагогического класса на базе МАОУ СШ с. Мошенское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округов и городского округа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плату стипендии обуч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ющимся, заключившим договор о целевом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образовательным программам высшего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направл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"Педагогическое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сист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управления в сфере 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4 059,46000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3 548,90000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3 449,90000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штатных единиц, осуществляющих переданные отдельные государственные полн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"Реализация отдельных направлений социальной политики в сфере образования"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395,10000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родител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платы родителям (законным представит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лям) детей, посещающих частные и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образовательные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зации, реализующие образовательную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оказанию мер социальной 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образовательных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гражданам, кроме пу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0C3423" w:rsidRPr="000C3423" w:rsidTr="002D5DC9">
        <w:trPr>
          <w:trHeight w:val="567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пред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ставлению дополнител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 социальной 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обучающимся муниципальных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ляющихся детьми, в том числе пасынками и падч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рицами, граждан,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званных на военную службу по мобилизации, граждан, заключивших контракт о прохождении военной службы, гра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заключивших ко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 о добровольном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ствии, сотрудников, находящихся в служе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командировке, а та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гибших (умерших) гра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сотрудников;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сотрудников, ста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инвалидами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культуры и 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дела Мошенск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76 338,72026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64 113,45300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62 476,47300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региональных проектов, обеспечивающих дост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показателей и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федерального проекта (в составе наци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регионального проекта "Семейные ценности и инфраструктура культ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(Новгородская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ласть)"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ниципальных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ородского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на техническое оснащение муниципальных музеев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региональных проектов, обеспечивающих дост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показателей и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федерального проекта (не входящего в состав национального проекта)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758,45949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705,78790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740,82170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федерального проекта "Развитие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творчества"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на обеспечение развития и укрепления материально-технической базы домов культуры, подведо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органам мес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реализующим полном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чия в сфере культуры, в нас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пунктах с числом жителей до 50 тыс. чел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737,40099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федерального проекта "Развитие инфраструкт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сфере культуры"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0C3423" w:rsidRPr="000C3423" w:rsidTr="002D5DC9">
        <w:trPr>
          <w:trHeight w:val="252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убсидии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городского округа на поддержку отрасли кул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(Модернизация библиотек в части ко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книжных фондов библиотек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и государственных общ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би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приоритетных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 (пр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 и (или) ведо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региональных проектов (программ)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приоритетного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нального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овышение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охраны культурного наследия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объектов культу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наследия, распол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территории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0230123060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73 929,88077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63 407,66510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61 735,65130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"Организ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проведение кул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турно-досуговых, творч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просветительских мероприятий"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культуры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туризма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мероприятий "Развитие культуры Мошенского муниципального округа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49 158,23077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41 585,11510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39 913,10130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организаций допо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учреждений культуры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26 358,98187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библиотек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лиотечного дела и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деятельности библиотечной системы в части комплектования книжных фондов библи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0240223090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1 625,50000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учреждений по приобретению комм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3 792,80000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3 792,80000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сист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управления в сфере кул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культуры, кинемат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мероприятий "Развитие архивного дела Моше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условий, отв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 нормативным требованиям хранения архивных документов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 в сфере бухгалтерского и иного обслуживания"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21 983,55000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учреждений в сфере бу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галтерского и иного (х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зяйственно-технического) обслуживания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626,50000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оказанию мер социальной 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(обучавшимся до дня 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образовательных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0240572300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учреждений по приобретению комм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физической культуры и спорта на территории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"Организ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проведение мер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сфере физич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физической культуры и массового спорта на территории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 в сфере физической кул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5 458,70000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4 513,20000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учреждений в сфере физической культуры и спорта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учреждений по приобретению комм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0C3423" w:rsidRPr="000C3423" w:rsidTr="002D5DC9">
        <w:trPr>
          <w:trHeight w:val="252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"Формирование ко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фортной городской среды и модернизация системы коммунального хозяйства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14 872,53255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10 272,50000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региональных проектов,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обеспечивающие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показателей и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 федерального проекта (в составе наци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Региональный проект "Формирование ко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фортной городской среды (Новгородская область)"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реализацию мер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муниципальных программ, направленных на благоустройство дв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ровых территорий мног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на благоустройство общ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территорий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12 177,40000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10 272,50000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"Ремонт и содержание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фонда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 ремонту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жилищного фонда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муниципального жилого фонда в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нальный фонд капитал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многоква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"Модерн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коммунальной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объектов централизова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водоснабжения на территории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"Благ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содержание территории Мошенского муниципального округа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11 044,30000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 на территории Мошенского муниципального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Текущий ремонт, соде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и обслуживание объектов уличного осв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и озеленения территорий общего пол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нированных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оборудов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контейнерных пл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щадок.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чистоты и порядка на территории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новогоднему украш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общественных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 муниципального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мероприятий по ли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очагов распр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борщевика "Сосно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содержанию мест захоронения, вои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памятников на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муниципального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0440323230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"Повыш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уровня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Мошенского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недопол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доходов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зациям, индивидуальным предпринимателям, при оказании населению услуг общественных бань, на территории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лицам (кроме некомме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дивидуальным предпр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транспортной системы Мошенского муниципального округа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46 786,50000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54 666,00000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56 249,50000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46 786,50000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54 666,00000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56 249,50000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безопасного и 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ребойного движения 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 транспорта по автомобильным дор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 общего пользования местного значения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шенского муниципальн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и содержание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мобильных дорог общего пользования местного значения Мошенского муниципального округа и искусственных сооруж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23 719,43357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городского округа на формирование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дорожных фо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опасн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поведения на дорогах детей дошкольного и школьного возраста, участников дорожного движения. Снижение 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личества дорожно-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транспортных происш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участием пеш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ходов.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084019Д890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округов, 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на фо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"Повыш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доступности и кач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транспортного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выполнения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бот, связанных с ос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ществлением регулярных перевозок автомобил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транспортом по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емым тарифам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"Охрана окружающей среды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программы 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обращения с отх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дами, в том числе с 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дыми коммунальными отходами"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мест несан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ционированного разм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отходов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окружающей ср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объектов размещения отходов, в том числе твердых ко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отходов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окружающей ср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0C3423" w:rsidRPr="000C3423" w:rsidTr="002D5DC9">
        <w:trPr>
          <w:trHeight w:val="252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организ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деятельности по 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хоронению твердых ко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отходов в 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рекультивации 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участков, 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грязненных в результате расположения на них объектов размещения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окружающей ср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"Совершенствование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муниципального управления в Мошенском муниципальном округе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6 597,90000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6 597,90000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"Соверше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развития в Администрации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обучения муниципальных служ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щих, служащих и лиц, замещающих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 по программам професси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переподготовки и повышение квалифик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стипендии студентам, 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ключившим договор с Администрацией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округа Новгородской области о целевом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 программе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шего образования -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лавриат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направлению подготовки "Госуда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и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управл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Стипендии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0C3423" w:rsidRPr="000C3423" w:rsidTr="002D5DC9">
        <w:trPr>
          <w:trHeight w:val="315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мероприятий "Назнач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выплата пенсии за выслугу лет лицам, 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мещавшим должности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(муниципальные должн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муниципальной службы - до 1 июня 2007 года) в органах местного самоуправления Моше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пенсии за 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слугу лет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служащим и лицам, зам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щавшим должности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органах местного сам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Мошенского муниципального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системы управления имуществом в Мошенском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0C3423" w:rsidRPr="000C3423" w:rsidTr="002D5DC9">
        <w:trPr>
          <w:trHeight w:val="252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"Осущест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управления и 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поряжения земельными участками, находящим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собственности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области, и иных полн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земел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работ по 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полнению кадастровых работ по земельным участкам,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собственность на 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не разграничена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экон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оценке рыночной сто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мости земельных учас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государственная собственность на которые не разграничена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экон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эффективного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оценки рыночной сто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мости муниципального имущества для аренды и приватизации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экон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1140223310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изготовлению технич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планов и актов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объекты недвижимого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экон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5 081,80000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5 081,80000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"Обслуж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и погашение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долга округа"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исполнения долговых обязательств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долга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внутреннего долга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долга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сист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управления в сфере ф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финансовых, налог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таможенных орг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эконом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развития Моше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"Развитие малого и среднего пре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субъектов малого и среднего пре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 из бюджета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экон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"Развитие торговли и обеспечение прав потребителей"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78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из областного бюджета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Новгородской области на создание условий для обеспечения жителей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даленных и (или) трудн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населенных пунктов Новгородской области услугами торго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посредством мобил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торговых объектов, обеспечивающих доста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 и реализацию товаров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13402S2660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экон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лицам (кроме некомме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дивидуальным предпр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общ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 и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Мошенском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правопорядка и 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интересов граждан, совершенствование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системы профилактики правон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организация и осуществление меропр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по предупреждению экстремизма и террори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целях развития добровольных народных формирований на территории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правоохр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деятельности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на профилактику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экстремизма и других правонаруш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 местах массового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бывания людей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правоохр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деятельности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мероприятий "Против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действие наркомании и зависимости от других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в Мошенском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труд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несоверше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в период ле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каникул с целью их зан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отвлечения от вредных привычек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315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"Защита населения и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пожарной безопасности и безопасности людей на водных объектах на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муниципального округа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3 096,30000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3 096,30000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"Реко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струкция, модернизация и поддержание в пост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янной готовности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оповещения насел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системы оп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вещения населения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"Защита населения и территорий от чрезвычайных ситу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безопасности людей на водных объе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2 997,10000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учреждений, функц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онирующих в сфере 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населения от чре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резерва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ресурсов для ли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видации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чрезвачайных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ситуаций Администрации муниципального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готовность защитных сооружений гражданской обороны, находящихся на балансе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чения государственных 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1540223380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Предупреждение и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 территории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Опашка населенных пунктов, подверженных угрозе лесных пожаров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"Цифровая трансформ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Мошенского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приоритетных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 (пр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 и (или) ведо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региональных проектов (программ)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приоритетного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"Бе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опасный город"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внедрения и эксплуатации аппаратно-программного комплекса "Безопасный город"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органов местного самоуправления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развития электронного документ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оборота в органах мес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Мошенского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информационных систем органов местного самоуправления Моше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нальными и федеральн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информационными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0C3423" w:rsidRPr="000C3423" w:rsidTr="002D5DC9">
        <w:trPr>
          <w:trHeight w:val="346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информацио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и автомат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рабочих мест, обеспечивающих межведомственное эле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тронное взаимодействие при предоставлении го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 в эле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тронном виде органами местного самоуправления и подв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домственными им учр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приобрет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внедрения лице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зионного программного обеспечения для автом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тизированных рабочих мест в Администрации муниципального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приобрет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внедрения лице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зионного программного обеспечения для автом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тизированных рабочих мест в Администрации муниципального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приобрет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внедрения и сопр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вождения российского программного 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для органов местн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электро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подписями, рабо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органов местного самоуправления, име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право подписи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молодежной политики на территории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"Вовлеч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молодежи Моше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в социальную практику"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в сфере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"Патриот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воспитание нас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патриот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направленности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в области увековечения памяти 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гибших при защите От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0C3423" w:rsidRPr="000C3423" w:rsidTr="002D5DC9">
        <w:trPr>
          <w:trHeight w:val="315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системы мес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самоуправления,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ститутов гражданского общества и реализация государственной наци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политики на территории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приоритетных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 (пр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 и (или) ведо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региональных проектов (программ)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приоритетного реги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"Пра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гражданского уч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стия и гражданское 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районов,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городского округа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ализацию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(подпр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грамм, разделов, мер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программ) по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социально орие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тированных некоммерч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некоммерч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 (за исключением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корпораций (компаний), публично-правовых компаний)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"Соде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развитию местного сам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направленных на развитие местного сам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взаимодействия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Мошенского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 Ассоциацией "Совет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0C3423" w:rsidRPr="000C3423" w:rsidTr="002D5DC9">
        <w:trPr>
          <w:trHeight w:val="378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Иной межбюджетный трансферт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городского округа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в 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реализации иници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проектов, вкл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программы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области,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создание благ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приятных условий для применения физическими лицами специального налогового режима "Налог на професси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нальный доход"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0C3423" w:rsidRPr="000C3423" w:rsidTr="002D5DC9">
        <w:trPr>
          <w:trHeight w:val="441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сидии из областного бюджета бюджетам </w:t>
            </w:r>
            <w:proofErr w:type="spellStart"/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</w:t>
            </w:r>
            <w:proofErr w:type="spellEnd"/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муниципальных округов, городских и сельских 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поддержку реализации проектов 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риториальных общ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самоуправл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включенных в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программы развития территорий, в рамках практики иници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"Территориальное общ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самоуправление (ТОС) на территории Новгородской области"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из областного бюджета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Новгородской области на реализацию приорите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проектов поддержки местных инициатив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мероприятий "Реализация практики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"Народный бюджет"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ниципальных округов Новгородской области на реализацию практики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"Народный бюджет"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1840276300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ализацию практики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циативного</w:t>
            </w:r>
            <w:proofErr w:type="gram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"Народный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18402S6300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55 163,51100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42 437,19300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41 606,96000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шего должностного лица субъекта Российской Ф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и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установле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органов местн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51 601,50100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38 875,18300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38 044,95000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47 189,45100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34 378,23300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47 189,45100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34 378,23300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47 189,45100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34 378,23300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45 896,55100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33 316,73300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45 896,55100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33 316,73300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полномочий по первичному воинскому учету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войсковая подготовка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в сфере го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регистр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актов гражданского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штатных единиц, осуществляющих переданные отдельные государственные полн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0C3423" w:rsidRPr="000C3423" w:rsidTr="002D5DC9">
        <w:trPr>
          <w:trHeight w:val="283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опред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перечня дол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ностных лиц, уполном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составлять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токолы об администр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предусмотренных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ответствующими стать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облас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закона "Об 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шениях"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9120070650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учреждений по приобретению комм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несенные к муниципал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Моше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174,60000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Расходные обязательства, связанные с осуществл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полномочий старост на территории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средства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датов в присяжные зас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датели федеральных 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общей юрисдикции в Российской Федерации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государственных полномочий </w:t>
            </w:r>
            <w:proofErr w:type="gram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организ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мероприятий при осуществлении деятел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обращению с животными без владел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</w:t>
            </w:r>
            <w:proofErr w:type="gramEnd"/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боловство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учрежд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не отнесенные к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програ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 Мошенского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по обеспечению транспор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учреждений по обеспечению тран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0C3423" w:rsidRPr="000C3423" w:rsidTr="002D5DC9">
        <w:trPr>
          <w:trHeight w:val="189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</w:t>
            </w:r>
            <w:proofErr w:type="spellStart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учреждений по приобретению комм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Контрольно-счетная к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 Мошенского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2 326,47900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но-счетной комиссии Мошенского муниц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финансовых, налог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таможенных орг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0C3423" w:rsidRPr="000C3423" w:rsidTr="002D5DC9">
        <w:trPr>
          <w:trHeight w:val="126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Аппарат Контрольно-счетной комиссии М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0C3423" w:rsidRPr="000C3423" w:rsidTr="002D5DC9">
        <w:trPr>
          <w:trHeight w:val="630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0C3423" w:rsidRPr="000C3423" w:rsidTr="002D5DC9">
        <w:trPr>
          <w:trHeight w:val="31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0C3423" w:rsidRPr="000C3423" w:rsidTr="002D5DC9">
        <w:trPr>
          <w:trHeight w:val="157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финансовых, налог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таможенных орг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0C3423" w:rsidRPr="000C3423" w:rsidTr="002D5DC9">
        <w:trPr>
          <w:trHeight w:val="22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0C3423" w:rsidRPr="000C3423" w:rsidTr="002D5DC9">
        <w:trPr>
          <w:trHeight w:val="94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государстве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0C3423" w:rsidRPr="000C3423" w:rsidTr="002D5DC9">
        <w:trPr>
          <w:trHeight w:val="405"/>
          <w:jc w:val="center"/>
        </w:trPr>
        <w:tc>
          <w:tcPr>
            <w:tcW w:w="2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3423" w:rsidRPr="000C3423" w:rsidRDefault="000C3423" w:rsidP="000C342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11 625,60000</w:t>
            </w:r>
          </w:p>
        </w:tc>
      </w:tr>
      <w:tr w:rsidR="000C3423" w:rsidRPr="000C3423" w:rsidTr="002D5DC9">
        <w:trPr>
          <w:trHeight w:val="255"/>
          <w:jc w:val="center"/>
        </w:trPr>
        <w:tc>
          <w:tcPr>
            <w:tcW w:w="594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3" w:rsidRPr="000C3423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3423" w:rsidRPr="002D5DC9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2D5DC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358 009,53686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3423" w:rsidRPr="002D5DC9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2D5DC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333 483,60000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3423" w:rsidRPr="002D5DC9" w:rsidRDefault="000C3423" w:rsidP="000C3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2D5DC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334 082,53700</w:t>
            </w:r>
          </w:p>
        </w:tc>
      </w:tr>
    </w:tbl>
    <w:p w:rsidR="000C3423" w:rsidRPr="000C3423" w:rsidRDefault="000C3423" w:rsidP="000C3423"/>
    <w:p w:rsidR="000C3423" w:rsidRPr="000C3423" w:rsidRDefault="000C3423" w:rsidP="000C342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C3423" w:rsidRPr="000C3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2C2"/>
    <w:rsid w:val="000C3423"/>
    <w:rsid w:val="002D5DC9"/>
    <w:rsid w:val="007622C2"/>
    <w:rsid w:val="00B44A42"/>
    <w:rsid w:val="00EC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71</Pages>
  <Words>16732</Words>
  <Characters>95379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3</cp:revision>
  <dcterms:created xsi:type="dcterms:W3CDTF">2025-12-25T11:23:00Z</dcterms:created>
  <dcterms:modified xsi:type="dcterms:W3CDTF">2025-12-25T11:39:00Z</dcterms:modified>
</cp:coreProperties>
</file>